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F5" w:rsidRDefault="00BE36F5">
      <w:pPr>
        <w:pStyle w:val="Normale1"/>
      </w:pPr>
    </w:p>
    <w:p w:rsidR="00E41B67" w:rsidRPr="003E18EB" w:rsidRDefault="00E41B67" w:rsidP="00E41B67">
      <w:pPr>
        <w:ind w:left="6372" w:firstLine="708"/>
        <w:rPr>
          <w:sz w:val="22"/>
          <w:szCs w:val="22"/>
        </w:rPr>
      </w:pPr>
      <w:r w:rsidRPr="003E18EB">
        <w:rPr>
          <w:sz w:val="22"/>
          <w:szCs w:val="22"/>
        </w:rPr>
        <w:t>Al Dirigente Scolastico</w:t>
      </w:r>
    </w:p>
    <w:p w:rsidR="00E41B67" w:rsidRPr="003E18EB" w:rsidRDefault="00E41B67" w:rsidP="00E41B67">
      <w:pPr>
        <w:ind w:left="4956" w:firstLine="708"/>
        <w:rPr>
          <w:sz w:val="22"/>
          <w:szCs w:val="22"/>
        </w:rPr>
      </w:pPr>
    </w:p>
    <w:p w:rsidR="00E41B67" w:rsidRPr="003E18EB" w:rsidRDefault="00E41B67" w:rsidP="00E41B67">
      <w:pPr>
        <w:rPr>
          <w:sz w:val="22"/>
          <w:szCs w:val="22"/>
        </w:rPr>
      </w:pPr>
      <w:r w:rsidRPr="003E18EB">
        <w:rPr>
          <w:sz w:val="22"/>
          <w:szCs w:val="22"/>
        </w:rPr>
        <w:t xml:space="preserve">                                                                                     </w:t>
      </w:r>
      <w:r w:rsidRPr="003E18EB">
        <w:rPr>
          <w:sz w:val="22"/>
          <w:szCs w:val="22"/>
        </w:rPr>
        <w:tab/>
      </w:r>
      <w:r w:rsidRPr="003E18EB">
        <w:rPr>
          <w:sz w:val="22"/>
          <w:szCs w:val="22"/>
        </w:rPr>
        <w:tab/>
      </w:r>
      <w:r w:rsidRPr="003E18EB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1B67" w:rsidRPr="003E18EB" w:rsidRDefault="00E41B67" w:rsidP="00E41B67">
      <w:pPr>
        <w:rPr>
          <w:sz w:val="22"/>
          <w:szCs w:val="22"/>
        </w:rPr>
      </w:pPr>
    </w:p>
    <w:p w:rsidR="00E41B67" w:rsidRPr="003E18EB" w:rsidRDefault="00E41B67" w:rsidP="000203E4">
      <w:pPr>
        <w:rPr>
          <w:sz w:val="28"/>
          <w:szCs w:val="28"/>
          <w:vertAlign w:val="superscript"/>
        </w:rPr>
      </w:pP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rPr>
          <w:sz w:val="28"/>
          <w:szCs w:val="28"/>
        </w:rPr>
        <w:t>R I C H I E S T A  di  NULLA  OSTA</w:t>
      </w:r>
    </w:p>
    <w:p w:rsidR="00E41B67" w:rsidRPr="003E18EB" w:rsidRDefault="00E41B67" w:rsidP="00E41B67">
      <w:bookmarkStart w:id="0" w:name="_GoBack"/>
      <w:bookmarkEnd w:id="0"/>
    </w:p>
    <w:p w:rsidR="00E41B67" w:rsidRPr="003E18EB" w:rsidRDefault="00E41B67" w:rsidP="00E41B67"/>
    <w:p w:rsidR="00E41B67" w:rsidRDefault="00E41B67" w:rsidP="00E41B67">
      <w:r w:rsidRPr="003E18EB">
        <w:t>IL/LA SOTTOSCRITTO/A</w:t>
      </w:r>
      <w:r>
        <w:t xml:space="preserve"> </w:t>
      </w:r>
      <w:r w:rsidRPr="003E18EB">
        <w:t>_____________</w:t>
      </w:r>
      <w:r>
        <w:t>_____________________________________________________</w:t>
      </w:r>
      <w:r w:rsidRPr="003E18EB">
        <w:t>________</w:t>
      </w:r>
    </w:p>
    <w:p w:rsidR="00E41B67" w:rsidRDefault="00E41B67" w:rsidP="00E41B67"/>
    <w:p w:rsidR="00E41B67" w:rsidRPr="003E18EB" w:rsidRDefault="00E41B67" w:rsidP="00E41B67">
      <w:r w:rsidRPr="003E18EB">
        <w:t>GENITORE/TUTORE DELL</w:t>
      </w:r>
      <w:r w:rsidR="002C3F67">
        <w:t>O STUDENTE</w:t>
      </w:r>
      <w:r w:rsidRPr="003E18EB">
        <w:t>/</w:t>
      </w:r>
      <w:r w:rsidR="002C3F67">
        <w:t xml:space="preserve">STUDENTESSA </w:t>
      </w:r>
      <w:r>
        <w:t>_________________________________</w:t>
      </w:r>
      <w:r w:rsidRPr="003E18EB">
        <w:t>_____</w:t>
      </w:r>
    </w:p>
    <w:p w:rsidR="00E41B67" w:rsidRPr="003E18EB" w:rsidRDefault="00E41B67" w:rsidP="00E41B67">
      <w:pPr>
        <w:tabs>
          <w:tab w:val="left" w:pos="6975"/>
        </w:tabs>
      </w:pPr>
      <w:r>
        <w:tab/>
      </w:r>
    </w:p>
    <w:p w:rsidR="00E41B67" w:rsidRPr="003E18EB" w:rsidRDefault="00E41B67" w:rsidP="00E41B67">
      <w:r w:rsidRPr="003E18EB">
        <w:t>NATO/A_______________________</w:t>
      </w:r>
      <w:r>
        <w:t>IL_______________</w:t>
      </w:r>
      <w:r w:rsidRPr="003E18EB">
        <w:t>RESIDENTE</w:t>
      </w:r>
      <w:r>
        <w:t xml:space="preserve"> A________</w:t>
      </w:r>
      <w:r w:rsidRPr="003E18EB">
        <w:t>_____________________________</w:t>
      </w:r>
    </w:p>
    <w:p w:rsidR="00E41B67" w:rsidRPr="003E18EB" w:rsidRDefault="00E41B67" w:rsidP="00E41B67"/>
    <w:p w:rsidR="00E41B67" w:rsidRDefault="00E41B67" w:rsidP="00E41B67">
      <w:r w:rsidRPr="003E18EB">
        <w:t xml:space="preserve">VIA/PIAZZA______________________________ ISCRITTO IN QUESTO ISTITUTO </w:t>
      </w:r>
    </w:p>
    <w:p w:rsidR="00E41B67" w:rsidRDefault="00E41B67" w:rsidP="00E41B67"/>
    <w:p w:rsidR="00E41B67" w:rsidRDefault="00E41B67" w:rsidP="00E41B67">
      <w:r w:rsidRPr="003E18EB">
        <w:t xml:space="preserve">ALLA CLASSE ____________ CORSO _________________________ ANNO SCOLASTICO  _______/________ </w:t>
      </w:r>
    </w:p>
    <w:p w:rsidR="00E41B67" w:rsidRDefault="00E41B67" w:rsidP="00E41B67"/>
    <w:p w:rsidR="00E41B67" w:rsidRPr="003E18EB" w:rsidRDefault="00E41B67" w:rsidP="00E41B67">
      <w:r w:rsidRPr="003E18EB">
        <w:t>con esito ___</w:t>
      </w:r>
      <w:r>
        <w:t>___</w:t>
      </w:r>
      <w:r w:rsidRPr="003E18EB">
        <w:t>____</w:t>
      </w:r>
      <w:r>
        <w:t>_____</w:t>
      </w:r>
      <w:r w:rsidRPr="003E18EB">
        <w:t>_________</w:t>
      </w:r>
    </w:p>
    <w:p w:rsidR="00E41B67" w:rsidRPr="003E18EB" w:rsidRDefault="00E41B67" w:rsidP="00E41B67"/>
    <w:p w:rsidR="00E41B67" w:rsidRPr="003E18EB" w:rsidRDefault="00E41B67" w:rsidP="00E41B67">
      <w:pPr>
        <w:jc w:val="center"/>
        <w:rPr>
          <w:sz w:val="28"/>
          <w:szCs w:val="28"/>
        </w:rPr>
      </w:pPr>
      <w:r w:rsidRPr="003E18EB">
        <w:rPr>
          <w:sz w:val="28"/>
          <w:szCs w:val="28"/>
        </w:rPr>
        <w:t>CHIEDE</w:t>
      </w:r>
    </w:p>
    <w:p w:rsidR="00E41B67" w:rsidRPr="003E18EB" w:rsidRDefault="00E41B67" w:rsidP="00E41B67"/>
    <w:p w:rsidR="00E41B67" w:rsidRPr="003E18EB" w:rsidRDefault="00E41B67" w:rsidP="00E41B67">
      <w:r w:rsidRPr="003E18EB">
        <w:t>IL RILASCIO DEL NULLA OSTA PER I SEGUENTI MOTIVI:</w:t>
      </w:r>
    </w:p>
    <w:p w:rsidR="00E41B67" w:rsidRPr="003E18EB" w:rsidRDefault="00E41B67" w:rsidP="00E41B67"/>
    <w:p w:rsidR="00E41B67" w:rsidRPr="003E18EB" w:rsidRDefault="00E41B67" w:rsidP="00E41B67"/>
    <w:p w:rsidR="00E41B67" w:rsidRPr="003E18EB" w:rsidRDefault="00E41B67" w:rsidP="00E41B67">
      <w:r w:rsidRPr="003E18EB">
        <w:t>__________________________________________________________________________________</w:t>
      </w:r>
      <w:r>
        <w:t>_______________________</w:t>
      </w:r>
    </w:p>
    <w:p w:rsidR="00E41B67" w:rsidRPr="003E18EB" w:rsidRDefault="00E41B67" w:rsidP="00E41B67"/>
    <w:p w:rsidR="00E41B67" w:rsidRPr="003E18EB" w:rsidRDefault="00E41B67" w:rsidP="00E41B67"/>
    <w:p w:rsidR="00E41B67" w:rsidRPr="003E18EB" w:rsidRDefault="00E41B67" w:rsidP="00E41B67">
      <w:r w:rsidRPr="003E18EB">
        <w:t>__________________________________________________________________</w:t>
      </w:r>
      <w:r>
        <w:t>_______________________</w:t>
      </w:r>
      <w:r w:rsidRPr="003E18EB">
        <w:t>________________</w:t>
      </w:r>
    </w:p>
    <w:p w:rsidR="00E41B67" w:rsidRPr="003E18EB" w:rsidRDefault="00E41B67" w:rsidP="00E41B67"/>
    <w:p w:rsidR="00E41B67" w:rsidRPr="003E18EB" w:rsidRDefault="00E41B67" w:rsidP="00E41B67"/>
    <w:p w:rsidR="00E41B67" w:rsidRPr="003E18EB" w:rsidRDefault="00E41B67" w:rsidP="00E41B67">
      <w:r w:rsidRPr="003E18EB">
        <w:t>________________________________________________________________________</w:t>
      </w:r>
      <w:r>
        <w:t>_______________________</w:t>
      </w:r>
      <w:r w:rsidRPr="003E18EB">
        <w:t>__________</w:t>
      </w:r>
    </w:p>
    <w:p w:rsidR="00E41B67" w:rsidRPr="003E18EB" w:rsidRDefault="00E41B67" w:rsidP="00E41B67"/>
    <w:p w:rsidR="00E41B67" w:rsidRPr="003E18EB" w:rsidRDefault="00E41B67" w:rsidP="00E41B67"/>
    <w:p w:rsidR="00E41B67" w:rsidRPr="003E18EB" w:rsidRDefault="00E41B67" w:rsidP="00E41B67">
      <w:r w:rsidRPr="003E18EB">
        <w:t>DENOMINAZIONE ISTITUTO DI DESTINAZIONE:</w:t>
      </w:r>
    </w:p>
    <w:p w:rsidR="00E41B67" w:rsidRPr="003E18EB" w:rsidRDefault="00E41B67" w:rsidP="00E41B67"/>
    <w:p w:rsidR="00E41B67" w:rsidRPr="003E18EB" w:rsidRDefault="00E41B67" w:rsidP="00E41B67">
      <w:r w:rsidRPr="003E18EB">
        <w:t>___________________________________________________________________________________________</w:t>
      </w:r>
    </w:p>
    <w:p w:rsidR="00E41B67" w:rsidRPr="003E18EB" w:rsidRDefault="00E41B67" w:rsidP="00E41B67"/>
    <w:p w:rsidR="00E41B67" w:rsidRPr="003E18EB" w:rsidRDefault="00E41B67" w:rsidP="00E41B67"/>
    <w:p w:rsidR="00E41B67" w:rsidRPr="003E18EB" w:rsidRDefault="00E41B67" w:rsidP="00E41B67">
      <w:r w:rsidRPr="003E18EB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  <w:r w:rsidRPr="003E18EB">
        <w:tab/>
      </w:r>
    </w:p>
    <w:p w:rsidR="00E41B67" w:rsidRPr="003E18EB" w:rsidRDefault="00E41B67" w:rsidP="00E41B67">
      <w:r w:rsidRPr="003E18EB">
        <w:rPr>
          <w:sz w:val="22"/>
          <w:szCs w:val="22"/>
        </w:rPr>
        <w:t>DATA E FIRMA _______________________________________</w:t>
      </w:r>
    </w:p>
    <w:sectPr w:rsidR="00E41B67" w:rsidRPr="003E18EB" w:rsidSect="00BE3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F3" w:rsidRDefault="009A5CF3" w:rsidP="00BE36F5">
      <w:r>
        <w:separator/>
      </w:r>
    </w:p>
  </w:endnote>
  <w:endnote w:type="continuationSeparator" w:id="0">
    <w:p w:rsidR="009A5CF3" w:rsidRDefault="009A5CF3" w:rsidP="00B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67" w:rsidRDefault="002C3F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 xml:space="preserve">ad indirizzo </w:t>
    </w:r>
    <w:r w:rsidR="002C3F67">
      <w:rPr>
        <w:rFonts w:ascii="Verdana" w:eastAsia="Verdana" w:hAnsi="Verdana" w:cs="Verdana"/>
        <w:color w:val="000000"/>
        <w:sz w:val="16"/>
        <w:szCs w:val="16"/>
      </w:rPr>
      <w:t>sportivo</w:t>
    </w:r>
    <w:r>
      <w:rPr>
        <w:rFonts w:ascii="Verdana" w:eastAsia="Verdana" w:hAnsi="Verdana" w:cs="Verdana"/>
        <w:color w:val="000000"/>
        <w:sz w:val="16"/>
        <w:szCs w:val="16"/>
      </w:rPr>
      <w:t xml:space="preserve"> (LISS)</w:t>
    </w:r>
    <w:r>
      <w:rPr>
        <w:rFonts w:ascii="Verdana" w:eastAsia="Verdana" w:hAnsi="Verdana" w:cs="Verdana"/>
        <w:sz w:val="16"/>
        <w:szCs w:val="16"/>
      </w:rPr>
      <w:t xml:space="preserve"> </w:t>
    </w:r>
    <w:r w:rsidR="002C3F67">
      <w:rPr>
        <w:rFonts w:ascii="Verdana" w:eastAsia="Verdana" w:hAnsi="Verdana" w:cs="Verdana"/>
        <w:sz w:val="16"/>
        <w:szCs w:val="16"/>
      </w:rPr>
      <w:t xml:space="preserve">-  delle </w:t>
    </w:r>
    <w:r>
      <w:rPr>
        <w:rFonts w:ascii="Verdana" w:eastAsia="Verdana" w:hAnsi="Verdana" w:cs="Verdana"/>
        <w:sz w:val="16"/>
        <w:szCs w:val="16"/>
      </w:rPr>
      <w:t xml:space="preserve">Scienze Applicate </w:t>
    </w:r>
    <w:r w:rsidR="002C3F67">
      <w:rPr>
        <w:rFonts w:ascii="Verdana" w:eastAsia="Verdana" w:hAnsi="Verdana" w:cs="Verdana"/>
        <w:sz w:val="16"/>
        <w:szCs w:val="16"/>
      </w:rPr>
      <w:t>allo sport (SAP)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9A5CF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2C3F67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www.istitutosantelia.edu.it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67" w:rsidRDefault="002C3F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F3" w:rsidRDefault="009A5CF3" w:rsidP="00BE36F5">
      <w:r>
        <w:separator/>
      </w:r>
    </w:p>
  </w:footnote>
  <w:footnote w:type="continuationSeparator" w:id="0">
    <w:p w:rsidR="009A5CF3" w:rsidRDefault="009A5CF3" w:rsidP="00BE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67" w:rsidRDefault="002C3F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6F5"/>
    <w:rsid w:val="000203E4"/>
    <w:rsid w:val="00066A3D"/>
    <w:rsid w:val="0015751C"/>
    <w:rsid w:val="002C3F67"/>
    <w:rsid w:val="004E3BA5"/>
    <w:rsid w:val="00577812"/>
    <w:rsid w:val="007148F1"/>
    <w:rsid w:val="00912CCC"/>
    <w:rsid w:val="009A5CF3"/>
    <w:rsid w:val="00A5112D"/>
    <w:rsid w:val="00AB377D"/>
    <w:rsid w:val="00BC464C"/>
    <w:rsid w:val="00BE36F5"/>
    <w:rsid w:val="00E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C"/>
  </w:style>
  <w:style w:type="paragraph" w:styleId="Intestazione">
    <w:name w:val="header"/>
    <w:basedOn w:val="Normale"/>
    <w:link w:val="Intestazione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51C"/>
  </w:style>
  <w:style w:type="paragraph" w:customStyle="1" w:styleId="TestoNormale">
    <w:name w:val="Testo Normale"/>
    <w:basedOn w:val="Normale"/>
    <w:rsid w:val="00E41B67"/>
    <w:pPr>
      <w:jc w:val="both"/>
    </w:pPr>
    <w:rPr>
      <w:rFonts w:ascii="Tahoma" w:eastAsia="Times New Roman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edu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4</cp:revision>
  <dcterms:created xsi:type="dcterms:W3CDTF">2018-06-18T06:59:00Z</dcterms:created>
  <dcterms:modified xsi:type="dcterms:W3CDTF">2023-02-07T13:10:00Z</dcterms:modified>
</cp:coreProperties>
</file>